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metadata/core-properties" Target="docProps/core0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012654" w14:textId="77777777" w:rsidR="00C03072" w:rsidRDefault="00666F67">
      <w:pPr>
        <w:pStyle w:val="Nessunaspaziatura"/>
      </w:pPr>
      <w:r>
        <w:t>KLASA: 601-02/26-04/01</w:t>
      </w:r>
    </w:p>
    <w:p w14:paraId="67282328" w14:textId="77777777" w:rsidR="00C03072" w:rsidRDefault="00666F67">
      <w:pPr>
        <w:pStyle w:val="Nessunaspaziatura"/>
      </w:pPr>
      <w:r>
        <w:t>URBROJ: 2105-3-16-26-3</w:t>
      </w:r>
    </w:p>
    <w:p w14:paraId="09D9952E" w14:textId="77777777" w:rsidR="00C03072" w:rsidRDefault="00666F67">
      <w:pPr>
        <w:pStyle w:val="Nessunaspaziatura"/>
      </w:pPr>
      <w:r>
        <w:t>Novigrad – Cittanova, 29.09.2026.</w:t>
      </w:r>
    </w:p>
    <w:p w14:paraId="7B3CC732" w14:textId="77777777" w:rsidR="00C03072" w:rsidRDefault="00C03072">
      <w:pPr>
        <w:pStyle w:val="Nessunaspaziatura"/>
      </w:pPr>
      <w:bookmarkStart w:id="0" w:name="_Hlk176767788"/>
      <w:bookmarkEnd w:id="0"/>
    </w:p>
    <w:p w14:paraId="65B2BFEC" w14:textId="77777777" w:rsidR="00C03072" w:rsidRDefault="00C03072">
      <w:pPr>
        <w:pStyle w:val="Nessunaspaziatura"/>
      </w:pPr>
    </w:p>
    <w:p w14:paraId="1579BD31" w14:textId="77777777" w:rsidR="00C03072" w:rsidRDefault="00C03072">
      <w:pPr>
        <w:pStyle w:val="Nessunaspaziatura"/>
      </w:pPr>
    </w:p>
    <w:p w14:paraId="7A5BCF53" w14:textId="77777777" w:rsidR="00C03072" w:rsidRDefault="00666F67">
      <w:pPr>
        <w:pStyle w:val="Nessunaspaziatura"/>
        <w:ind w:firstLine="708"/>
        <w:jc w:val="both"/>
      </w:pPr>
      <w:r>
        <w:t>Temeljem članka 35. Zakona o predškolskom odgoju i obrazovanju („Narodne Novine“, broj 10/97, 107/07, 94/13, 98/19, 57/22, 101/23, 22/26) te članaka 4. i 32. Pravilnika o upisima i mjerilima upisa djece u Dječji vrtić Suncokret – Scuola dell'infanzia Girasole (od 25.04.2023.), Upravno vijeće Dječjeg vrtića Suncokret – Scuola dell'infanzia Girasole, na sjednici održanoj dana 29.09.2026. godine, donosi slijedeću</w:t>
      </w:r>
      <w:bookmarkStart w:id="1" w:name="_Hlk176767805"/>
      <w:bookmarkEnd w:id="1"/>
    </w:p>
    <w:p w14:paraId="2F2D8AC8" w14:textId="77777777" w:rsidR="00C03072" w:rsidRDefault="00C03072">
      <w:pPr>
        <w:pStyle w:val="Nessunaspaziatura"/>
        <w:rPr>
          <w:b/>
        </w:rPr>
      </w:pPr>
    </w:p>
    <w:p w14:paraId="0131D63A" w14:textId="77777777" w:rsidR="00C03072" w:rsidRDefault="00C03072">
      <w:pPr>
        <w:pStyle w:val="Nessunaspaziatura"/>
        <w:rPr>
          <w:b/>
        </w:rPr>
      </w:pPr>
    </w:p>
    <w:p w14:paraId="6FF4320E" w14:textId="77777777" w:rsidR="00C03072" w:rsidRDefault="00666F67">
      <w:pPr>
        <w:pStyle w:val="Nessunaspaziatura"/>
        <w:jc w:val="center"/>
        <w:rPr>
          <w:b/>
        </w:rPr>
      </w:pPr>
      <w:r>
        <w:rPr>
          <w:b/>
        </w:rPr>
        <w:t>ODLUKU</w:t>
      </w:r>
    </w:p>
    <w:p w14:paraId="562D1909" w14:textId="77777777" w:rsidR="00A021D9" w:rsidRDefault="00A021D9" w:rsidP="00A021D9">
      <w:pPr>
        <w:pStyle w:val="Nessunaspaziatura"/>
        <w:jc w:val="center"/>
        <w:rPr>
          <w:b/>
        </w:rPr>
      </w:pPr>
      <w:r w:rsidRPr="00A021D9">
        <w:rPr>
          <w:b/>
        </w:rPr>
        <w:t xml:space="preserve">o upisu djece u program predškole pri Dječjem vrtiću Suncokret – Scuola dell'infanzia Girasole </w:t>
      </w:r>
    </w:p>
    <w:p w14:paraId="5CCB69C0" w14:textId="05F2FEFE" w:rsidR="00C03072" w:rsidRDefault="00A021D9" w:rsidP="00A021D9">
      <w:pPr>
        <w:pStyle w:val="Nessunaspaziatura"/>
        <w:jc w:val="center"/>
      </w:pPr>
      <w:r w:rsidRPr="00A021D9">
        <w:rPr>
          <w:b/>
        </w:rPr>
        <w:t>za pedagošku godinu 2026./2027.</w:t>
      </w:r>
    </w:p>
    <w:p w14:paraId="02A4CDF6" w14:textId="77777777" w:rsidR="00C03072" w:rsidRDefault="00C03072">
      <w:pPr>
        <w:pStyle w:val="Nessunaspaziatura"/>
      </w:pPr>
    </w:p>
    <w:p w14:paraId="077DF65E" w14:textId="77777777" w:rsidR="00C03072" w:rsidRDefault="00666F67">
      <w:pPr>
        <w:pStyle w:val="Nessunaspaziatura"/>
        <w:jc w:val="center"/>
      </w:pPr>
      <w:r>
        <w:t>Članak 1.</w:t>
      </w:r>
    </w:p>
    <w:p w14:paraId="066116C6" w14:textId="77777777" w:rsidR="00C03072" w:rsidRDefault="00666F67">
      <w:pPr>
        <w:pStyle w:val="Nessunaspaziatura"/>
        <w:ind w:firstLine="708"/>
        <w:jc w:val="both"/>
      </w:pPr>
      <w:r>
        <w:t>Na temelju Javnog poziva za uključivanje djece u program predškole pri Dječjem vrtiću Suncokret – Scuola dell'infanzia Girasole za pedagošku godinu 2026./2027., objavljenog 28.08.2026. godine, u roku za podnošenje zahtjeva od 14.09.2026. do 18.09.2026. godine nije zaprimljen nijedan zahtjev za upis djeteta u program predškole. Slijedom navedenoga, za pedagošku godinu 2026./2027. nema djece upisane u program predškole na temelju ovog Javnog poziva.</w:t>
      </w:r>
    </w:p>
    <w:p w14:paraId="55B34AE3" w14:textId="77777777" w:rsidR="00C03072" w:rsidRDefault="00C03072">
      <w:pPr>
        <w:pStyle w:val="Nessunaspaziatura"/>
      </w:pPr>
    </w:p>
    <w:p w14:paraId="5A4CD469" w14:textId="77777777" w:rsidR="00C03072" w:rsidRDefault="00C03072">
      <w:pPr>
        <w:pStyle w:val="Nessunaspaziatura"/>
      </w:pPr>
    </w:p>
    <w:p w14:paraId="507DB34F" w14:textId="77777777" w:rsidR="00C03072" w:rsidRDefault="00666F67">
      <w:pPr>
        <w:pStyle w:val="Nessunaspaziatura"/>
        <w:jc w:val="center"/>
      </w:pPr>
      <w:r>
        <w:t>Članak 2.</w:t>
      </w:r>
    </w:p>
    <w:p w14:paraId="0154BE83" w14:textId="77777777" w:rsidR="00C03072" w:rsidRDefault="00666F67">
      <w:pPr>
        <w:pStyle w:val="Nessunaspaziatura"/>
        <w:ind w:firstLine="708"/>
      </w:pPr>
      <w:r>
        <w:t>Ova Odluka objavit će se na mrežnoj stranici i oglasnoj ploči Dječjeg vrtića te stupa na snagu danom donošenja.</w:t>
      </w:r>
    </w:p>
    <w:p w14:paraId="2B1D4EC7" w14:textId="77777777" w:rsidR="00C03072" w:rsidRDefault="00C03072">
      <w:pPr>
        <w:pStyle w:val="Nessunaspaziatura"/>
      </w:pPr>
    </w:p>
    <w:p w14:paraId="1E640210" w14:textId="77777777" w:rsidR="00C03072" w:rsidRDefault="00C03072">
      <w:pPr>
        <w:pStyle w:val="Nessunaspaziatura"/>
        <w:jc w:val="right"/>
      </w:pPr>
    </w:p>
    <w:p w14:paraId="7DAFCFA7" w14:textId="77777777" w:rsidR="00C03072" w:rsidRDefault="00C03072">
      <w:pPr>
        <w:pStyle w:val="Nessunaspaziatura"/>
        <w:jc w:val="right"/>
      </w:pPr>
    </w:p>
    <w:p w14:paraId="5CBE25D3" w14:textId="77777777" w:rsidR="00C03072" w:rsidRDefault="00C03072">
      <w:pPr>
        <w:pStyle w:val="Nessunaspaziatura"/>
        <w:jc w:val="right"/>
      </w:pPr>
    </w:p>
    <w:p w14:paraId="05BE0452" w14:textId="77777777" w:rsidR="00C03072" w:rsidRDefault="00666F67">
      <w:pPr>
        <w:pStyle w:val="Nessunaspaziatura"/>
        <w:jc w:val="right"/>
      </w:pPr>
      <w:r>
        <w:t>Predsjednik Upravnog vijeća:</w:t>
      </w:r>
    </w:p>
    <w:p w14:paraId="65B86A25" w14:textId="77777777" w:rsidR="00C03072" w:rsidRDefault="00666F67">
      <w:pPr>
        <w:pStyle w:val="Nessunaspaziatura"/>
        <w:jc w:val="right"/>
      </w:pPr>
      <w:r>
        <w:t>Alen Salamun</w:t>
      </w:r>
      <w:r>
        <w:br w:type="page"/>
      </w:r>
    </w:p>
    <w:p w14:paraId="6ECCFBA9" w14:textId="77777777" w:rsidR="00C03072" w:rsidRDefault="00666F67">
      <w:pPr>
        <w:pStyle w:val="Nessunaspaziatura"/>
      </w:pPr>
      <w:r>
        <w:t>CLASSE: 601-02/26-04/01</w:t>
      </w:r>
    </w:p>
    <w:p w14:paraId="48DF63A7" w14:textId="77777777" w:rsidR="00C03072" w:rsidRDefault="00666F67">
      <w:pPr>
        <w:pStyle w:val="Nessunaspaziatura"/>
      </w:pPr>
      <w:r>
        <w:t>N.PROT.: 2105-3-16-26-3</w:t>
      </w:r>
    </w:p>
    <w:p w14:paraId="3CFECED1" w14:textId="77777777" w:rsidR="00C03072" w:rsidRDefault="00666F67">
      <w:pPr>
        <w:pStyle w:val="Nessunaspaziatura"/>
      </w:pPr>
      <w:r>
        <w:t>Novigrad – Cittanova, 29/09/2026</w:t>
      </w:r>
    </w:p>
    <w:p w14:paraId="1650F6E7" w14:textId="77777777" w:rsidR="00C03072" w:rsidRDefault="00C03072">
      <w:pPr>
        <w:pStyle w:val="Nessunaspaziatura"/>
      </w:pPr>
    </w:p>
    <w:p w14:paraId="3B1CC0A1" w14:textId="77777777" w:rsidR="00C03072" w:rsidRDefault="00C03072">
      <w:pPr>
        <w:pStyle w:val="Nessunaspaziatura"/>
        <w:jc w:val="both"/>
      </w:pPr>
    </w:p>
    <w:p w14:paraId="5916A99E" w14:textId="77777777" w:rsidR="00C03072" w:rsidRDefault="00C03072">
      <w:pPr>
        <w:pStyle w:val="Nessunaspaziatura"/>
        <w:ind w:firstLine="708"/>
        <w:jc w:val="both"/>
      </w:pPr>
    </w:p>
    <w:p w14:paraId="5575F707" w14:textId="77777777" w:rsidR="00C03072" w:rsidRDefault="00666F67">
      <w:pPr>
        <w:pStyle w:val="Nessunaspaziatura"/>
        <w:jc w:val="both"/>
        <w:rPr>
          <w:lang w:val="it-IT"/>
        </w:rPr>
      </w:pPr>
      <w:r>
        <w:t>Ai sensi dell'articolo 35 della Legge sull'educazione ed istruzione prescolare („Gazzetta Ufficiale“, N° 10/97, 107/07, 94/13, 98/19, 57/22, 101/23, 22/26) e degli articoli 4 e 32 del Regolamento sulle iscrizioni e sui criteri di iscrizione dei bambini al Dječji vrtić Suncokret – Scuola dell'infanzia Girasole (del 25.04.2023), il Consiglio d'amministrazione del Dječji vrtić Suncokret – Scuola dell'infanzia Girasole, alla seduta tenutasi il giorno 29/09/2026, emana la seguente</w:t>
      </w:r>
    </w:p>
    <w:p w14:paraId="29929F36" w14:textId="77777777" w:rsidR="00C03072" w:rsidRDefault="00C03072">
      <w:pPr>
        <w:pStyle w:val="Nessunaspaziatura"/>
        <w:rPr>
          <w:lang w:val="it-IT"/>
        </w:rPr>
      </w:pPr>
    </w:p>
    <w:p w14:paraId="78F2A205" w14:textId="77777777" w:rsidR="00C03072" w:rsidRDefault="00C03072">
      <w:pPr>
        <w:pStyle w:val="Nessunaspaziatura"/>
        <w:jc w:val="center"/>
        <w:rPr>
          <w:b/>
          <w:bCs/>
          <w:lang w:val="it-IT"/>
        </w:rPr>
      </w:pPr>
    </w:p>
    <w:p w14:paraId="0F3E9DFE" w14:textId="77777777" w:rsidR="00C03072" w:rsidRDefault="00666F67">
      <w:pPr>
        <w:pStyle w:val="Nessunaspaziatura"/>
        <w:jc w:val="center"/>
        <w:rPr>
          <w:b/>
          <w:bCs/>
          <w:lang w:val="it-IT"/>
        </w:rPr>
      </w:pPr>
      <w:r>
        <w:rPr>
          <w:b/>
          <w:bCs/>
          <w:lang w:val="it-IT"/>
        </w:rPr>
        <w:t>DELIBERA</w:t>
      </w:r>
    </w:p>
    <w:p w14:paraId="36715962" w14:textId="77777777" w:rsidR="00A021D9" w:rsidRDefault="00A021D9" w:rsidP="00A021D9">
      <w:pPr>
        <w:pStyle w:val="Nessunaspaziatura"/>
        <w:jc w:val="center"/>
        <w:rPr>
          <w:b/>
          <w:bCs/>
          <w:lang w:val="it-IT"/>
        </w:rPr>
      </w:pPr>
      <w:r w:rsidRPr="00A021D9">
        <w:rPr>
          <w:b/>
          <w:bCs/>
          <w:lang w:val="it-IT"/>
        </w:rPr>
        <w:t xml:space="preserve">sull'iscrizione dei bambini al programma della prescuola </w:t>
      </w:r>
    </w:p>
    <w:p w14:paraId="67A5C098" w14:textId="357ED42D" w:rsidR="00C03072" w:rsidRDefault="00A021D9" w:rsidP="00A021D9">
      <w:pPr>
        <w:pStyle w:val="Nessunaspaziatura"/>
        <w:jc w:val="center"/>
        <w:rPr>
          <w:b/>
          <w:bCs/>
          <w:lang w:val="it-IT"/>
        </w:rPr>
      </w:pPr>
      <w:r w:rsidRPr="00A021D9">
        <w:rPr>
          <w:b/>
          <w:bCs/>
          <w:lang w:val="it-IT"/>
        </w:rPr>
        <w:t>presso</w:t>
      </w:r>
      <w:r>
        <w:rPr>
          <w:b/>
          <w:bCs/>
          <w:lang w:val="it-IT"/>
        </w:rPr>
        <w:t xml:space="preserve"> l’istituzione Dječji vrtić Suncokret – Scuola dell'infanzia Girasole</w:t>
      </w:r>
    </w:p>
    <w:p w14:paraId="5CDA6614" w14:textId="77777777" w:rsidR="00C03072" w:rsidRDefault="00666F67">
      <w:pPr>
        <w:pStyle w:val="Nessunaspaziatura"/>
        <w:jc w:val="center"/>
        <w:rPr>
          <w:b/>
          <w:bCs/>
          <w:lang w:val="it-IT"/>
        </w:rPr>
      </w:pPr>
      <w:r>
        <w:rPr>
          <w:b/>
          <w:bCs/>
          <w:lang w:val="it-IT"/>
        </w:rPr>
        <w:t>per l’anno pedagogico 2026/2027</w:t>
      </w:r>
    </w:p>
    <w:p w14:paraId="418AE575" w14:textId="77777777" w:rsidR="00C03072" w:rsidRDefault="00C03072">
      <w:pPr>
        <w:pStyle w:val="Nessunaspaziatura"/>
        <w:jc w:val="center"/>
        <w:rPr>
          <w:b/>
          <w:bCs/>
          <w:lang w:val="it-IT"/>
        </w:rPr>
      </w:pPr>
    </w:p>
    <w:p w14:paraId="08918B54" w14:textId="77777777" w:rsidR="00C03072" w:rsidRDefault="00C03072">
      <w:pPr>
        <w:pStyle w:val="Nessunaspaziatura"/>
        <w:jc w:val="center"/>
        <w:rPr>
          <w:b/>
          <w:bCs/>
          <w:lang w:val="it-IT"/>
        </w:rPr>
      </w:pPr>
    </w:p>
    <w:p w14:paraId="529AD67A" w14:textId="77777777" w:rsidR="00C03072" w:rsidRDefault="00666F67">
      <w:pPr>
        <w:pStyle w:val="Nessunaspaziatura"/>
        <w:jc w:val="center"/>
        <w:rPr>
          <w:lang w:val="it-IT"/>
        </w:rPr>
      </w:pPr>
      <w:r>
        <w:rPr>
          <w:lang w:val="it-IT"/>
        </w:rPr>
        <w:t>Articolo 1</w:t>
      </w:r>
    </w:p>
    <w:p w14:paraId="1922F2AB" w14:textId="77777777" w:rsidR="00C03072" w:rsidRDefault="00666F67">
      <w:pPr>
        <w:pStyle w:val="Nessunaspaziatura"/>
        <w:jc w:val="both"/>
        <w:rPr>
          <w:lang w:val="it-IT"/>
        </w:rPr>
      </w:pPr>
      <w:r>
        <w:rPr>
          <w:lang w:val="it-IT"/>
        </w:rPr>
        <w:t>In base all’Avviso pubblico per l’inserimento dei bambini nel programma della prescuola presso l’istituzione Dječji vrtić Suncokret – Scuola dell'infanzia Girasole per l’anno pedagogico 2026/2027, pubblicato il 28/08/2026, nel termine per la presentazione delle richieste, dal 14/09/2026 al 18/09/2026, non è pervenuta alcuna richiesta di iscrizione al programma della prescuola. Di conseguenza, per l’anno pedagogico 2026/2027 non vi sono bambini iscritti al programma della prescuola in base al suddetto Avviso</w:t>
      </w:r>
      <w:r>
        <w:rPr>
          <w:lang w:val="it-IT"/>
        </w:rPr>
        <w:t xml:space="preserve"> pubblico.</w:t>
      </w:r>
    </w:p>
    <w:p w14:paraId="6CC4569F" w14:textId="77777777" w:rsidR="00C03072" w:rsidRDefault="00C03072">
      <w:pPr>
        <w:pStyle w:val="Nessunaspaziatura"/>
        <w:rPr>
          <w:lang w:val="it-IT"/>
        </w:rPr>
      </w:pPr>
    </w:p>
    <w:p w14:paraId="433BFD0F" w14:textId="77777777" w:rsidR="00C03072" w:rsidRDefault="00666F67">
      <w:pPr>
        <w:pStyle w:val="Nessunaspaziatura"/>
        <w:jc w:val="center"/>
        <w:rPr>
          <w:lang w:val="it-IT"/>
        </w:rPr>
      </w:pPr>
      <w:r>
        <w:rPr>
          <w:lang w:val="it-IT"/>
        </w:rPr>
        <w:t>Articolo 2</w:t>
      </w:r>
    </w:p>
    <w:p w14:paraId="6F68067B" w14:textId="77777777" w:rsidR="00C03072" w:rsidRDefault="00666F67">
      <w:pPr>
        <w:pStyle w:val="Nessunaspaziatura"/>
        <w:rPr>
          <w:lang w:val="it-IT"/>
        </w:rPr>
      </w:pPr>
      <w:r>
        <w:rPr>
          <w:lang w:val="it-IT"/>
        </w:rPr>
        <w:t>La presente Delibera sarà pubblicata sul sito web e sulla bacheca della Scuola dell’infanzia ed entra in vigore il giorno della sua adozione.</w:t>
      </w:r>
    </w:p>
    <w:p w14:paraId="04CD9B51" w14:textId="77777777" w:rsidR="00C03072" w:rsidRDefault="00C03072">
      <w:pPr>
        <w:pStyle w:val="Nessunaspaziatura"/>
        <w:rPr>
          <w:lang w:val="it-IT"/>
        </w:rPr>
      </w:pPr>
    </w:p>
    <w:p w14:paraId="5ECC2500" w14:textId="77777777" w:rsidR="00C03072" w:rsidRDefault="00C03072">
      <w:pPr>
        <w:pStyle w:val="Nessunaspaziatura"/>
        <w:jc w:val="center"/>
        <w:rPr>
          <w:b/>
          <w:lang w:val="it-IT"/>
        </w:rPr>
      </w:pPr>
    </w:p>
    <w:p w14:paraId="58B46224" w14:textId="77777777" w:rsidR="00C03072" w:rsidRDefault="00C03072">
      <w:pPr>
        <w:pStyle w:val="Nessunaspaziatura"/>
        <w:rPr>
          <w:b/>
          <w:lang w:val="it-IT"/>
        </w:rPr>
      </w:pPr>
    </w:p>
    <w:p w14:paraId="1B25E38F" w14:textId="77777777" w:rsidR="00C03072" w:rsidRDefault="00C03072">
      <w:pPr>
        <w:pStyle w:val="Nessunaspaziatura"/>
        <w:rPr>
          <w:lang w:val="it-IT"/>
        </w:rPr>
      </w:pPr>
    </w:p>
    <w:p w14:paraId="1797AEAE" w14:textId="77777777" w:rsidR="00C03072" w:rsidRDefault="00666F67">
      <w:pPr>
        <w:pStyle w:val="Nessunaspaziatura"/>
        <w:jc w:val="right"/>
      </w:pPr>
      <w:r>
        <w:rPr>
          <w:lang w:val="it-IT"/>
        </w:rPr>
        <w:t>Il presidente del Consiglio d'amministrazione:</w:t>
      </w:r>
    </w:p>
    <w:p w14:paraId="311518DC" w14:textId="77777777" w:rsidR="00C03072" w:rsidRDefault="00666F67">
      <w:pPr>
        <w:pStyle w:val="Nessunaspaziatura"/>
        <w:jc w:val="right"/>
        <w:rPr>
          <w:lang w:val="it-IT"/>
        </w:rPr>
      </w:pPr>
      <w:r>
        <w:rPr>
          <w:lang w:val="it-IT"/>
        </w:rPr>
        <w:t>Alen Salamun</w:t>
      </w:r>
    </w:p>
    <w:p w14:paraId="11678CFC" w14:textId="77777777" w:rsidR="00C03072" w:rsidRDefault="00C03072">
      <w:pPr>
        <w:pStyle w:val="Nessunaspaziatura"/>
        <w:rPr>
          <w:lang w:val="it-IT"/>
        </w:rPr>
      </w:pPr>
    </w:p>
    <w:p w14:paraId="4C9869F3" w14:textId="77777777" w:rsidR="00C03072" w:rsidRDefault="00C03072">
      <w:pPr>
        <w:pStyle w:val="Nessunaspaziatura"/>
        <w:rPr>
          <w:lang w:val="it-IT"/>
        </w:rPr>
      </w:pPr>
    </w:p>
    <w:p w14:paraId="0E257748" w14:textId="77777777" w:rsidR="00C03072" w:rsidRDefault="00C03072">
      <w:pPr>
        <w:spacing w:after="0" w:line="240" w:lineRule="auto"/>
        <w:rPr>
          <w:lang w:val="it-IT"/>
        </w:rPr>
      </w:pPr>
    </w:p>
    <w:sectPr w:rsidR="00C03072">
      <w:headerReference w:type="default" r:id="rId6"/>
      <w:pgSz w:w="11906" w:h="16838"/>
      <w:pgMar w:top="1417" w:right="1417" w:bottom="1417" w:left="1417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BC9E5D" w14:textId="77777777" w:rsidR="00E264D2" w:rsidRDefault="00E264D2">
      <w:pPr>
        <w:spacing w:after="0" w:line="240" w:lineRule="auto"/>
      </w:pPr>
      <w:r>
        <w:separator/>
      </w:r>
    </w:p>
  </w:endnote>
  <w:endnote w:type="continuationSeparator" w:id="0">
    <w:p w14:paraId="775D8DDE" w14:textId="77777777" w:rsidR="00E264D2" w:rsidRDefault="00E264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Noto Serif CJK SC">
    <w:panose1 w:val="02020400000000000000"/>
    <w:charset w:val="00"/>
    <w:family w:val="roman"/>
    <w:pitch w:val="default"/>
  </w:font>
  <w:font w:name="FreeSans"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Noto Sans CJK SC">
    <w:panose1 w:val="020B0200000000000000"/>
    <w:charset w:val="00"/>
    <w:family w:val="roman"/>
    <w:pitch w:val="default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4F60A8" w14:textId="77777777" w:rsidR="00E264D2" w:rsidRDefault="00E264D2">
      <w:pPr>
        <w:spacing w:after="0" w:line="240" w:lineRule="auto"/>
      </w:pPr>
      <w:r>
        <w:separator/>
      </w:r>
    </w:p>
  </w:footnote>
  <w:footnote w:type="continuationSeparator" w:id="0">
    <w:p w14:paraId="673B028D" w14:textId="77777777" w:rsidR="00E264D2" w:rsidRDefault="00E264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DCA8A8" w14:textId="21781100" w:rsidR="00C03072" w:rsidRDefault="00666F67">
    <w:pPr>
      <w:pStyle w:val="Nessunaspaziatura"/>
      <w:jc w:val="right"/>
      <w:rPr>
        <w:rFonts w:cs="MV Boli"/>
        <w:color w:val="7F7F7F"/>
        <w:sz w:val="18"/>
        <w:szCs w:val="18"/>
        <w:lang w:val="it-IT"/>
      </w:rPr>
    </w:pPr>
    <w:r>
      <w:rPr>
        <w:noProof/>
      </w:rPr>
      <w:drawing>
        <wp:anchor distT="0" distB="0" distL="114935" distR="114935" simplePos="0" relativeHeight="2" behindDoc="0" locked="0" layoutInCell="0" allowOverlap="1" wp14:anchorId="1810081B">
          <wp:simplePos x="0" y="0"/>
          <wp:positionH relativeFrom="column">
            <wp:posOffset>-71755</wp:posOffset>
          </wp:positionH>
          <wp:positionV relativeFrom="paragraph">
            <wp:posOffset>-154940</wp:posOffset>
          </wp:positionV>
          <wp:extent cx="1647825" cy="1000125"/>
          <wp:effectExtent l="0" t="0" r="0" b="0"/>
          <wp:wrapSquare wrapText="bothSides"/>
          <wp:docPr id="2" name="LOGO_GIRASOLE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GIRASOLE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701" t="6284" r="7701" b="15840"/>
                  <a:stretch>
                    <a:fillRect/>
                  </a:stretch>
                </pic:blipFill>
                <pic:spPr bwMode="auto">
                  <a:xfrm>
                    <a:off x="0" y="0"/>
                    <a:ext cx="1647825" cy="1000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021D9">
      <w:rPr>
        <w:rFonts w:eastAsia="Times New Roman" w:cs="MV Boli"/>
        <w:color w:val="7F7F7F"/>
        <w:sz w:val="18"/>
        <w:szCs w:val="18"/>
        <w:lang w:val="it-IT" w:eastAsia="hr-HR"/>
      </w:rPr>
      <w:t>Emonijska 6 / Via Emonia 6</w:t>
    </w:r>
  </w:p>
  <w:p w14:paraId="673F2BF1" w14:textId="77777777" w:rsidR="00C03072" w:rsidRDefault="00666F67">
    <w:pPr>
      <w:spacing w:after="0" w:line="240" w:lineRule="auto"/>
      <w:jc w:val="right"/>
      <w:rPr>
        <w:rFonts w:eastAsia="Times New Roman" w:cs="MV Boli"/>
        <w:color w:val="7F7F7F"/>
        <w:sz w:val="18"/>
        <w:szCs w:val="18"/>
        <w:lang w:val="it-IT" w:eastAsia="hr-HR"/>
      </w:rPr>
    </w:pPr>
    <w:r>
      <w:rPr>
        <w:rFonts w:eastAsia="Times New Roman" w:cs="MV Boli"/>
        <w:color w:val="7F7F7F"/>
        <w:sz w:val="18"/>
        <w:szCs w:val="18"/>
        <w:lang w:val="it-IT" w:eastAsia="hr-HR"/>
      </w:rPr>
      <w:t>52466 Novigrad – Cittanova</w:t>
    </w:r>
  </w:p>
  <w:p w14:paraId="7D85A094" w14:textId="77777777" w:rsidR="00C03072" w:rsidRDefault="00666F67">
    <w:pPr>
      <w:spacing w:after="0" w:line="240" w:lineRule="auto"/>
      <w:jc w:val="right"/>
      <w:rPr>
        <w:rFonts w:eastAsia="Times New Roman" w:cs="MV Boli"/>
        <w:color w:val="7F7F7F"/>
        <w:sz w:val="18"/>
        <w:szCs w:val="18"/>
        <w:lang w:val="it-IT" w:eastAsia="hr-HR"/>
      </w:rPr>
    </w:pPr>
    <w:r>
      <w:rPr>
        <w:rFonts w:eastAsia="Times New Roman" w:cs="MV Boli"/>
        <w:color w:val="7F7F7F"/>
        <w:sz w:val="18"/>
        <w:szCs w:val="18"/>
        <w:lang w:val="it-IT" w:eastAsia="hr-HR"/>
      </w:rPr>
      <w:t>OIB: 55116739511</w:t>
    </w:r>
  </w:p>
  <w:p w14:paraId="0A6E3A6A" w14:textId="77777777" w:rsidR="00C03072" w:rsidRDefault="00666F67">
    <w:pPr>
      <w:spacing w:after="0" w:line="240" w:lineRule="auto"/>
      <w:jc w:val="right"/>
      <w:rPr>
        <w:rFonts w:eastAsia="Times New Roman" w:cs="MV Boli"/>
        <w:color w:val="7F7F7F"/>
        <w:sz w:val="18"/>
        <w:szCs w:val="18"/>
        <w:lang w:val="it-IT" w:eastAsia="hr-HR"/>
      </w:rPr>
    </w:pPr>
    <w:r>
      <w:rPr>
        <w:rFonts w:eastAsia="Times New Roman" w:cs="MV Boli"/>
        <w:color w:val="7F7F7F"/>
        <w:sz w:val="18"/>
        <w:szCs w:val="18"/>
        <w:lang w:val="it-IT" w:eastAsia="hr-HR"/>
      </w:rPr>
      <w:t>tel.: 052 726 864</w:t>
    </w:r>
  </w:p>
  <w:p w14:paraId="41C3B6AB" w14:textId="77777777" w:rsidR="00C03072" w:rsidRDefault="00666F67">
    <w:pPr>
      <w:spacing w:after="0" w:line="240" w:lineRule="auto"/>
      <w:jc w:val="right"/>
      <w:rPr>
        <w:rFonts w:eastAsia="Times New Roman" w:cs="MV Boli"/>
        <w:color w:val="7F7F7F"/>
        <w:sz w:val="18"/>
        <w:szCs w:val="18"/>
        <w:lang w:val="it-IT" w:eastAsia="hr-HR"/>
      </w:rPr>
    </w:pPr>
    <w:r>
      <w:rPr>
        <w:rFonts w:eastAsia="Times New Roman" w:cs="MV Boli"/>
        <w:color w:val="7F7F7F"/>
        <w:sz w:val="18"/>
        <w:szCs w:val="18"/>
        <w:lang w:val="it-IT" w:eastAsia="hr-HR"/>
      </w:rPr>
      <w:t>mob: 099 5389 330</w:t>
    </w:r>
  </w:p>
  <w:p w14:paraId="0C43A6E0" w14:textId="77777777" w:rsidR="00C03072" w:rsidRDefault="00666F67">
    <w:pPr>
      <w:spacing w:after="0" w:line="240" w:lineRule="auto"/>
      <w:ind w:left="4956" w:firstLine="708"/>
      <w:jc w:val="right"/>
      <w:rPr>
        <w:rFonts w:eastAsia="Times New Roman" w:cs="MV Boli"/>
        <w:color w:val="7F7F7F"/>
        <w:sz w:val="18"/>
        <w:szCs w:val="18"/>
        <w:lang w:val="it-IT" w:eastAsia="hr-HR"/>
      </w:rPr>
    </w:pPr>
    <w:r>
      <w:rPr>
        <w:rFonts w:eastAsia="Times New Roman" w:cs="MV Boli"/>
        <w:color w:val="7F7F7F"/>
        <w:sz w:val="18"/>
        <w:szCs w:val="18"/>
        <w:lang w:val="it-IT" w:eastAsia="hr-HR"/>
      </w:rPr>
      <w:t xml:space="preserve">e-mail: </w:t>
    </w:r>
    <w:hyperlink r:id="rId2">
      <w:r w:rsidR="00C03072">
        <w:rPr>
          <w:rStyle w:val="Collegamentoipertestuale"/>
          <w:rFonts w:eastAsia="Times New Roman" w:cs="MV Boli"/>
          <w:sz w:val="18"/>
          <w:szCs w:val="18"/>
          <w:lang w:val="it-IT" w:eastAsia="hr-HR"/>
        </w:rPr>
        <w:t>girasole.suncokret@gmail.com</w:t>
      </w:r>
    </w:hyperlink>
  </w:p>
  <w:p w14:paraId="1A65904E" w14:textId="39F8F06B" w:rsidR="00C03072" w:rsidRDefault="00666F67">
    <w:pPr>
      <w:pStyle w:val="Nessunaspaziatura"/>
      <w:rPr>
        <w:b/>
        <w:sz w:val="18"/>
        <w:szCs w:val="18"/>
      </w:rPr>
    </w:pPr>
    <w:r>
      <w:rPr>
        <w:noProof/>
      </w:rPr>
      <mc:AlternateContent>
        <mc:Choice Requires="wps">
          <w:drawing>
            <wp:inline distT="0" distB="0" distL="0" distR="0" wp14:anchorId="61DB62F3">
              <wp:extent cx="5760720" cy="19050"/>
              <wp:effectExtent l="0" t="0" r="0" b="0"/>
              <wp:docPr id="940263277" name="Rettangol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760720" cy="19050"/>
                      </a:xfrm>
                      <a:prstGeom prst="rect">
                        <a:avLst/>
                      </a:prstGeom>
                      <a:solidFill>
                        <a:srgbClr val="A0A0A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3C2BCDDE" id="Rettangolo 2" o:spid="_x0000_s1026" style="width:453.6pt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" fillcolor="#a0a0a0" stroked="f" strokeweight="0">
              <v:path arrowok="t"/>
              <w10:anchorlock/>
            </v:rect>
          </w:pict>
        </mc:Fallback>
      </mc:AlternateContent>
    </w:r>
  </w:p>
  <w:p w14:paraId="455DCB44" w14:textId="77777777" w:rsidR="00C03072" w:rsidRDefault="00C03072">
    <w:pPr>
      <w:pStyle w:val="Nessunaspaziatura"/>
      <w:rPr>
        <w:b/>
        <w:sz w:val="18"/>
        <w:szCs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revisionView w:inkAnnotations="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072"/>
    <w:rsid w:val="00666F67"/>
    <w:rsid w:val="009C4887"/>
    <w:rsid w:val="00A021D9"/>
    <w:rsid w:val="00C03072"/>
    <w:rsid w:val="00E264D2"/>
    <w:rsid w:val="00FD4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FB3563"/>
  <w15:docId w15:val="{AD2E8B32-607B-4DDF-ABB6-F3F455BF4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spacing w:after="200" w:line="276" w:lineRule="auto"/>
    </w:pPr>
    <w:rPr>
      <w:rFonts w:ascii="Calibri" w:eastAsia="Calibri" w:hAnsi="Calibri" w:cs="Times New Roman"/>
      <w:sz w:val="22"/>
      <w:szCs w:val="22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color w:val="0000FF"/>
      <w:u w:val="single"/>
    </w:rPr>
  </w:style>
  <w:style w:type="character" w:customStyle="1" w:styleId="IntestazioneCarattere">
    <w:name w:val="Intestazione Carattere"/>
    <w:qFormat/>
    <w:rPr>
      <w:sz w:val="22"/>
      <w:szCs w:val="22"/>
    </w:rPr>
  </w:style>
  <w:style w:type="character" w:customStyle="1" w:styleId="PidipaginaCarattere">
    <w:name w:val="Piè di pagina Carattere"/>
    <w:qFormat/>
    <w:rPr>
      <w:sz w:val="22"/>
      <w:szCs w:val="22"/>
    </w:rPr>
  </w:style>
  <w:style w:type="paragraph" w:customStyle="1" w:styleId="Heading">
    <w:name w:val="Heading"/>
    <w:basedOn w:val="Normale"/>
    <w:next w:val="Corpotesto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Corpotesto">
    <w:name w:val="Body Text"/>
    <w:basedOn w:val="Normale"/>
    <w:pPr>
      <w:spacing w:after="140"/>
    </w:pPr>
  </w:style>
  <w:style w:type="paragraph" w:styleId="Elenco">
    <w:name w:val="List"/>
    <w:basedOn w:val="Corpotesto"/>
    <w:rPr>
      <w:rFonts w:cs="Free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Normale"/>
    <w:qFormat/>
    <w:pPr>
      <w:suppressLineNumbers/>
    </w:pPr>
    <w:rPr>
      <w:rFonts w:cs="FreeSans"/>
    </w:rPr>
  </w:style>
  <w:style w:type="paragraph" w:styleId="Nessunaspaziatura">
    <w:name w:val="No Spacing"/>
    <w:qFormat/>
    <w:pPr>
      <w:suppressAutoHyphens/>
    </w:pPr>
    <w:rPr>
      <w:rFonts w:ascii="Calibri" w:eastAsia="Calibri" w:hAnsi="Calibri" w:cs="Times New Roman"/>
      <w:sz w:val="22"/>
      <w:szCs w:val="22"/>
      <w:lang w:eastAsia="zh-CN"/>
    </w:rPr>
  </w:style>
  <w:style w:type="paragraph" w:customStyle="1" w:styleId="HeaderandFooter">
    <w:name w:val="Header and Footer"/>
    <w:basedOn w:val="Normale"/>
    <w:qFormat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  <w:pPr>
      <w:tabs>
        <w:tab w:val="center" w:pos="4536"/>
        <w:tab w:val="right" w:pos="9072"/>
      </w:tabs>
    </w:pPr>
  </w:style>
  <w:style w:type="paragraph" w:styleId="Pidipagina">
    <w:name w:val="footer"/>
    <w:basedOn w:val="Normale"/>
    <w:pPr>
      <w:tabs>
        <w:tab w:val="center" w:pos="4536"/>
        <w:tab w:val="right" w:pos="9072"/>
      </w:tabs>
    </w:p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girasole.suncokret@gmail.com" TargetMode="External" /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412</Words>
  <Characters>2355</Characters>
  <Application>Microsoft Office Word</Application>
  <DocSecurity>0</DocSecurity>
  <Lines>19</Lines>
  <Paragraphs>5</Paragraphs>
  <ScaleCrop>false</ScaleCrop>
  <Company/>
  <LinksUpToDate>false</LinksUpToDate>
  <CharactersWithSpaces>2762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Arianna Doz DV Suncokret-SI Girasole</cp:lastModifiedBy>
  <cp:revision>2</cp:revision>
  <dcterms:created xsi:type="dcterms:W3CDTF">2026-09-30T18:23:00Z</dcterms:created>
  <dcterms:modified xsi:type="dcterms:W3CDTF">2026-09-30T18:23:00Z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2013-07-22T14:43:00Z</dcterms:created>
  <dc:creator>Korisnik</dc:creator>
  <dc:description/>
  <cp:keywords/>
  <dc:language>en-US</dc:language>
  <cp:lastModifiedBy>Arianna Doz DV Suncokret-SI Girasole</cp:lastModifiedBy>
  <cp:lastPrinted>2024-09-09T09:50:00Z</cp:lastPrinted>
  <dcterms:modified xsi:type="dcterms:W3CDTF">2026-08-25T14:42:00Z</dcterms:modified>
  <cp:revision>70</cp:revision>
  <dc:subject/>
  <dc:title/>
</cp:coreProperties>
</file>